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4E" w:rsidRPr="0041774E" w:rsidRDefault="0041774E" w:rsidP="0006054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:rsidR="0041774E" w:rsidRPr="004538C9" w:rsidRDefault="00F42296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РЕШЕНИЕ</w:t>
      </w:r>
    </w:p>
    <w:p w:rsidR="0041774E" w:rsidRDefault="00153BC8" w:rsidP="006D6A6A">
      <w:pPr>
        <w:pStyle w:val="1"/>
        <w:shd w:val="clear" w:color="auto" w:fill="auto"/>
        <w:tabs>
          <w:tab w:val="right" w:pos="9356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344C6" w:rsidRPr="002A5801">
        <w:rPr>
          <w:color w:val="000000"/>
          <w:sz w:val="28"/>
          <w:szCs w:val="28"/>
        </w:rPr>
        <w:t>6</w:t>
      </w:r>
      <w:r w:rsidR="005E4491" w:rsidRPr="002A5801">
        <w:rPr>
          <w:color w:val="000000"/>
          <w:sz w:val="28"/>
          <w:szCs w:val="28"/>
        </w:rPr>
        <w:t xml:space="preserve"> августа</w:t>
      </w:r>
      <w:r w:rsidR="00AB601A" w:rsidRPr="002A5801">
        <w:rPr>
          <w:color w:val="000000"/>
          <w:sz w:val="28"/>
          <w:szCs w:val="28"/>
        </w:rPr>
        <w:t xml:space="preserve"> 2024</w:t>
      </w:r>
      <w:r w:rsidR="0041774E" w:rsidRPr="002A5801">
        <w:rPr>
          <w:color w:val="000000"/>
          <w:sz w:val="28"/>
          <w:szCs w:val="28"/>
        </w:rPr>
        <w:t xml:space="preserve"> года</w:t>
      </w:r>
      <w:r w:rsidR="0041774E" w:rsidRPr="002A5801">
        <w:rPr>
          <w:color w:val="000000"/>
          <w:sz w:val="28"/>
          <w:szCs w:val="28"/>
        </w:rPr>
        <w:tab/>
        <w:t xml:space="preserve">№ </w:t>
      </w:r>
      <w:r w:rsidR="00E344C6" w:rsidRPr="002A580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5</w:t>
      </w:r>
      <w:r w:rsidR="00E344C6" w:rsidRPr="002A58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</w:p>
    <w:p w:rsidR="002C33F2" w:rsidRDefault="006D6A6A" w:rsidP="000C6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6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Санкт-Петербург</w:t>
      </w:r>
    </w:p>
    <w:p w:rsidR="008E58E8" w:rsidRDefault="008E58E8" w:rsidP="000C6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75790" w:rsidRPr="002C33F2" w:rsidRDefault="0006054A" w:rsidP="002C33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3F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D594D" w:rsidRPr="002C33F2">
        <w:rPr>
          <w:rFonts w:ascii="Times New Roman" w:hAnsi="Times New Roman" w:cs="Times New Roman"/>
          <w:b/>
          <w:bCs/>
          <w:sz w:val="28"/>
          <w:szCs w:val="28"/>
        </w:rPr>
        <w:t xml:space="preserve">досрочном прекращении полномочий членов </w:t>
      </w:r>
      <w:r w:rsidR="00C9344A" w:rsidRPr="002C33F2">
        <w:rPr>
          <w:rFonts w:ascii="Times New Roman" w:hAnsi="Times New Roman" w:cs="Times New Roman"/>
          <w:b/>
          <w:bCs/>
          <w:sz w:val="28"/>
          <w:szCs w:val="28"/>
        </w:rPr>
        <w:t>участковых избирательных комиссий</w:t>
      </w:r>
      <w:r w:rsidR="007D594D" w:rsidRPr="002C33F2">
        <w:rPr>
          <w:rFonts w:ascii="Times New Roman" w:hAnsi="Times New Roman" w:cs="Times New Roman"/>
          <w:b/>
          <w:bCs/>
          <w:sz w:val="28"/>
          <w:szCs w:val="28"/>
        </w:rPr>
        <w:t xml:space="preserve"> с правом решающего голоса</w:t>
      </w:r>
      <w:r w:rsidR="00AB601A" w:rsidRPr="002C33F2">
        <w:rPr>
          <w:rFonts w:ascii="Times New Roman" w:hAnsi="Times New Roman" w:cs="Times New Roman"/>
          <w:b/>
          <w:bCs/>
          <w:sz w:val="28"/>
          <w:szCs w:val="28"/>
        </w:rPr>
        <w:t xml:space="preserve"> и о зачислении в резерв составов участковых избирательных комиссий </w:t>
      </w:r>
      <w:r w:rsidR="00AB601A" w:rsidRPr="002C33F2">
        <w:rPr>
          <w:rFonts w:ascii="Times New Roman" w:hAnsi="Times New Roman" w:cs="Times New Roman"/>
          <w:b/>
          <w:bCs/>
          <w:sz w:val="28"/>
          <w:szCs w:val="28"/>
        </w:rPr>
        <w:br/>
        <w:t>Санкт-Петербурга</w:t>
      </w:r>
    </w:p>
    <w:p w:rsidR="00153BC8" w:rsidRPr="00274615" w:rsidRDefault="00153BC8" w:rsidP="00153BC8">
      <w:pPr>
        <w:pStyle w:val="a8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0C689B">
        <w:rPr>
          <w:sz w:val="28"/>
          <w:szCs w:val="28"/>
        </w:rPr>
        <w:t>В соответствии с пунктом 9 статьи 26,  пунктом 6 статьи 29</w:t>
      </w:r>
      <w:r w:rsidRPr="000C689B">
        <w:rPr>
          <w:rFonts w:eastAsiaTheme="minorHAnsi" w:cstheme="minorBidi"/>
          <w:sz w:val="28"/>
          <w:szCs w:val="28"/>
        </w:rPr>
        <w:t xml:space="preserve">, пунктом г пункта 8 статьи 29 Федерального  </w:t>
      </w:r>
      <w:r w:rsidRPr="000C689B">
        <w:rPr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пунктов 4,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proofErr w:type="gramEnd"/>
      <w:r w:rsidRPr="000C689B">
        <w:rPr>
          <w:sz w:val="28"/>
          <w:szCs w:val="28"/>
        </w:rPr>
        <w:t xml:space="preserve"> постановлением Центральной избирательной комиссии Российской Федерации от 5 декабря 2012 года №152/1137-66,</w:t>
      </w:r>
      <w:r w:rsidRPr="002C33F2">
        <w:rPr>
          <w:sz w:val="28"/>
          <w:szCs w:val="28"/>
        </w:rPr>
        <w:t xml:space="preserve"> </w:t>
      </w:r>
      <w:r w:rsidRPr="00BC4D77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избирательная комиссия № </w:t>
      </w:r>
      <w:r w:rsidRPr="00485C93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2C33F2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153BC8" w:rsidRPr="002C33F2" w:rsidRDefault="00153BC8" w:rsidP="00153BC8">
      <w:pPr>
        <w:pStyle w:val="af"/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69DE">
        <w:rPr>
          <w:rFonts w:ascii="Times New Roman" w:hAnsi="Times New Roman"/>
          <w:sz w:val="28"/>
          <w:szCs w:val="28"/>
        </w:rPr>
        <w:t xml:space="preserve">Освободить от обязанностей членов участковых избирательных комиссий с правом решающего голоса </w:t>
      </w:r>
      <w:r>
        <w:rPr>
          <w:rFonts w:ascii="Times New Roman" w:hAnsi="Times New Roman"/>
          <w:sz w:val="28"/>
          <w:szCs w:val="28"/>
        </w:rPr>
        <w:t>лиц</w:t>
      </w:r>
      <w:r w:rsidRPr="006069DE">
        <w:rPr>
          <w:rFonts w:ascii="Times New Roman" w:hAnsi="Times New Roman"/>
          <w:sz w:val="28"/>
          <w:szCs w:val="28"/>
        </w:rPr>
        <w:t>, подавших заявления о сложении полномочий,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6069DE">
        <w:rPr>
          <w:rFonts w:ascii="Times New Roman" w:hAnsi="Times New Roman"/>
          <w:sz w:val="28"/>
          <w:szCs w:val="28"/>
        </w:rPr>
        <w:t xml:space="preserve">. </w:t>
      </w:r>
    </w:p>
    <w:p w:rsidR="00153BC8" w:rsidRDefault="00153BC8" w:rsidP="00153BC8">
      <w:pPr>
        <w:pStyle w:val="af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33F2">
        <w:rPr>
          <w:rFonts w:ascii="Times New Roman" w:hAnsi="Times New Roman"/>
          <w:sz w:val="28"/>
          <w:szCs w:val="28"/>
        </w:rPr>
        <w:t>Зачислить в резерв составов у</w:t>
      </w:r>
      <w:r>
        <w:rPr>
          <w:rFonts w:ascii="Times New Roman" w:hAnsi="Times New Roman"/>
          <w:sz w:val="28"/>
          <w:szCs w:val="28"/>
        </w:rPr>
        <w:t xml:space="preserve">частковых комиссий лиц согласно </w:t>
      </w:r>
      <w:r w:rsidRPr="002C33F2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2C33F2">
        <w:rPr>
          <w:rFonts w:ascii="Times New Roman" w:hAnsi="Times New Roman"/>
          <w:sz w:val="28"/>
          <w:szCs w:val="28"/>
        </w:rPr>
        <w:t>к настоящему решению.</w:t>
      </w:r>
    </w:p>
    <w:p w:rsidR="00153BC8" w:rsidRPr="001C69C2" w:rsidRDefault="00153BC8" w:rsidP="00153BC8">
      <w:pPr>
        <w:pStyle w:val="af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69C2">
        <w:rPr>
          <w:rFonts w:ascii="Times New Roman" w:hAnsi="Times New Roman"/>
          <w:sz w:val="28"/>
          <w:szCs w:val="28"/>
        </w:rPr>
        <w:t xml:space="preserve">Принять </w:t>
      </w:r>
      <w:proofErr w:type="gramStart"/>
      <w:r w:rsidRPr="001C69C2">
        <w:rPr>
          <w:rFonts w:ascii="Times New Roman" w:hAnsi="Times New Roman"/>
          <w:sz w:val="28"/>
          <w:szCs w:val="28"/>
        </w:rPr>
        <w:t xml:space="preserve">к сведению информацию о прекращении полномочий членов участковых избирательных комиссий с правом решающего голоса </w:t>
      </w:r>
      <w:r>
        <w:rPr>
          <w:rFonts w:ascii="Times New Roman" w:hAnsi="Times New Roman"/>
          <w:sz w:val="28"/>
          <w:szCs w:val="28"/>
        </w:rPr>
        <w:t>в связи со смертью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C69C2">
        <w:rPr>
          <w:rFonts w:ascii="Times New Roman" w:hAnsi="Times New Roman"/>
          <w:sz w:val="28"/>
          <w:szCs w:val="28"/>
        </w:rPr>
        <w:t xml:space="preserve"> согласно приложению 3.</w:t>
      </w:r>
    </w:p>
    <w:p w:rsidR="00153BC8" w:rsidRPr="002C33F2" w:rsidRDefault="00153BC8" w:rsidP="00153BC8">
      <w:pPr>
        <w:pStyle w:val="af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33F2">
        <w:rPr>
          <w:rFonts w:ascii="Times New Roman" w:hAnsi="Times New Roman"/>
          <w:sz w:val="28"/>
          <w:szCs w:val="28"/>
        </w:rPr>
        <w:t>Направить копию настоящего решения в Санкт-Петербургскую избирательную комиссию.</w:t>
      </w:r>
    </w:p>
    <w:p w:rsidR="00153BC8" w:rsidRPr="002C33F2" w:rsidRDefault="00153BC8" w:rsidP="00153BC8">
      <w:pPr>
        <w:pStyle w:val="ad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C33F2">
        <w:rPr>
          <w:rFonts w:ascii="Times New Roman" w:eastAsiaTheme="minorHAnsi" w:hAnsi="Times New Roman" w:cstheme="minorBidi"/>
          <w:sz w:val="28"/>
          <w:szCs w:val="28"/>
        </w:rPr>
        <w:t xml:space="preserve">Направить копии настоящего решения в участковые избирательные комиссии </w:t>
      </w:r>
      <w:r>
        <w:rPr>
          <w:rFonts w:ascii="Times New Roman" w:eastAsiaTheme="minorHAnsi" w:hAnsi="Times New Roman" w:cstheme="minorBidi"/>
          <w:sz w:val="28"/>
          <w:szCs w:val="28"/>
        </w:rPr>
        <w:t>согласно приложению 1, 2.</w:t>
      </w:r>
      <w:r w:rsidRPr="002C33F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153BC8" w:rsidRDefault="00153BC8" w:rsidP="00153BC8">
      <w:pPr>
        <w:pStyle w:val="ad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3F2">
        <w:rPr>
          <w:rFonts w:ascii="Times New Roman" w:eastAsiaTheme="minorHAnsi" w:hAnsi="Times New Roman" w:cstheme="minorBidi"/>
          <w:sz w:val="28"/>
          <w:szCs w:val="28"/>
        </w:rPr>
        <w:lastRenderedPageBreak/>
        <w:t>Контроль исполнения настоящего решения возложить на председателя Территориальной избирательной</w:t>
      </w:r>
      <w:r>
        <w:rPr>
          <w:rFonts w:ascii="Times New Roman" w:hAnsi="Times New Roman"/>
          <w:sz w:val="28"/>
          <w:szCs w:val="28"/>
        </w:rPr>
        <w:t xml:space="preserve"> комиссии № 21 </w:t>
      </w:r>
      <w:proofErr w:type="spellStart"/>
      <w:r>
        <w:rPr>
          <w:rFonts w:ascii="Times New Roman" w:hAnsi="Times New Roman"/>
          <w:sz w:val="28"/>
          <w:szCs w:val="28"/>
        </w:rPr>
        <w:t>Возмителенко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153BC8" w:rsidRDefault="00153BC8" w:rsidP="00153BC8">
      <w:pPr>
        <w:pStyle w:val="ad"/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22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429"/>
        <w:gridCol w:w="2674"/>
      </w:tblGrid>
      <w:tr w:rsidR="0037371C" w:rsidTr="0037371C">
        <w:tc>
          <w:tcPr>
            <w:tcW w:w="4536" w:type="dxa"/>
          </w:tcPr>
          <w:p w:rsidR="0037371C" w:rsidRDefault="0037371C" w:rsidP="003737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37371C" w:rsidRPr="0037371C" w:rsidRDefault="0037371C" w:rsidP="003737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Председатель Территориальной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br/>
              <w:t xml:space="preserve">избирательной комиссии № 21     </w:t>
            </w:r>
          </w:p>
        </w:tc>
        <w:tc>
          <w:tcPr>
            <w:tcW w:w="2429" w:type="dxa"/>
          </w:tcPr>
          <w:p w:rsidR="0037371C" w:rsidRPr="00506380" w:rsidRDefault="0037371C" w:rsidP="003737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71C" w:rsidRDefault="0037371C" w:rsidP="0037371C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3A9D716" wp14:editId="15AD4208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-1270</wp:posOffset>
                  </wp:positionV>
                  <wp:extent cx="1238400" cy="1533600"/>
                  <wp:effectExtent l="0" t="0" r="0" b="0"/>
                  <wp:wrapNone/>
                  <wp:docPr id="2" name="Рисунок 2" descr="C:\Users\Председатель\AppData\Local\Packages\Microsoft.Windows.Photos_8wekyb3d8bbwe\TempState\ShareServiceTempFolder\подпись решения — копия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Председатель\AppData\Local\Packages\Microsoft.Windows.Photos_8wekyb3d8bbwe\TempState\ShareServiceTempFolder\подпись решения — копия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0" cy="15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</w:tcPr>
          <w:p w:rsidR="0037371C" w:rsidRDefault="0037371C" w:rsidP="003737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37371C" w:rsidRDefault="0037371C" w:rsidP="0037371C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С.А.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Возмителенко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 </w:t>
            </w:r>
          </w:p>
        </w:tc>
      </w:tr>
      <w:tr w:rsidR="0037371C" w:rsidTr="0037371C">
        <w:tc>
          <w:tcPr>
            <w:tcW w:w="4536" w:type="dxa"/>
          </w:tcPr>
          <w:p w:rsidR="0037371C" w:rsidRDefault="0037371C" w:rsidP="003737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37371C" w:rsidRDefault="0037371C" w:rsidP="0037371C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Секретарь Территориальной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br/>
              <w:t xml:space="preserve">избирательной комиссии № 21                                             </w:t>
            </w:r>
          </w:p>
        </w:tc>
        <w:tc>
          <w:tcPr>
            <w:tcW w:w="2429" w:type="dxa"/>
          </w:tcPr>
          <w:p w:rsidR="0037371C" w:rsidRDefault="0037371C" w:rsidP="0037371C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74" w:type="dxa"/>
          </w:tcPr>
          <w:p w:rsidR="0037371C" w:rsidRDefault="0037371C" w:rsidP="003737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37371C" w:rsidRDefault="0037371C" w:rsidP="0037371C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Н.Н.Ивакина</w:t>
            </w:r>
            <w:proofErr w:type="spellEnd"/>
          </w:p>
        </w:tc>
      </w:tr>
    </w:tbl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Pr="002C33F2" w:rsidRDefault="00153BC8" w:rsidP="00153BC8">
      <w:pPr>
        <w:pStyle w:val="1"/>
        <w:shd w:val="clear" w:color="auto" w:fill="auto"/>
        <w:tabs>
          <w:tab w:val="left" w:pos="7513"/>
        </w:tabs>
        <w:spacing w:before="0" w:after="0" w:line="360" w:lineRule="auto"/>
        <w:ind w:left="1713"/>
        <w:rPr>
          <w:color w:val="000000"/>
          <w:sz w:val="28"/>
          <w:szCs w:val="28"/>
        </w:rPr>
      </w:pPr>
    </w:p>
    <w:p w:rsidR="00153BC8" w:rsidRPr="00E12627" w:rsidRDefault="00153BC8" w:rsidP="00153BC8">
      <w:pPr>
        <w:pStyle w:val="1"/>
        <w:shd w:val="clear" w:color="auto" w:fill="auto"/>
        <w:tabs>
          <w:tab w:val="left" w:pos="7513"/>
        </w:tabs>
        <w:spacing w:before="240" w:after="0" w:line="240" w:lineRule="auto"/>
        <w:ind w:left="5954"/>
        <w:rPr>
          <w:sz w:val="24"/>
          <w:szCs w:val="24"/>
        </w:rPr>
      </w:pPr>
      <w:r w:rsidRPr="00E1262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E12627">
        <w:rPr>
          <w:sz w:val="24"/>
          <w:szCs w:val="24"/>
        </w:rPr>
        <w:br/>
        <w:t xml:space="preserve">к решению Территориальной избирательной комиссии № 21 </w:t>
      </w:r>
      <w:r w:rsidRPr="00E12627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>26 августа</w:t>
      </w:r>
      <w:r w:rsidRPr="004133D1">
        <w:rPr>
          <w:sz w:val="24"/>
          <w:szCs w:val="24"/>
        </w:rPr>
        <w:t xml:space="preserve"> 2024 г. № </w:t>
      </w:r>
      <w:r>
        <w:rPr>
          <w:sz w:val="24"/>
          <w:szCs w:val="24"/>
        </w:rPr>
        <w:t>55-9</w:t>
      </w:r>
    </w:p>
    <w:p w:rsidR="00153BC8" w:rsidRPr="00E12627" w:rsidRDefault="00153BC8" w:rsidP="00153BC8">
      <w:pPr>
        <w:pStyle w:val="1"/>
        <w:shd w:val="clear" w:color="auto" w:fill="auto"/>
        <w:tabs>
          <w:tab w:val="left" w:pos="7088"/>
        </w:tabs>
        <w:spacing w:before="600" w:after="240" w:line="240" w:lineRule="auto"/>
        <w:jc w:val="center"/>
        <w:rPr>
          <w:b/>
          <w:sz w:val="28"/>
          <w:szCs w:val="28"/>
        </w:rPr>
      </w:pPr>
      <w:r w:rsidRPr="00E12627">
        <w:rPr>
          <w:b/>
          <w:sz w:val="28"/>
          <w:szCs w:val="28"/>
        </w:rPr>
        <w:t>Перечень членов участковых избирательных комиссий</w:t>
      </w:r>
      <w:r w:rsidRPr="00E12627">
        <w:rPr>
          <w:b/>
          <w:sz w:val="28"/>
          <w:szCs w:val="28"/>
        </w:rPr>
        <w:br/>
        <w:t xml:space="preserve">с правом решающего голоса, подавших заявления </w:t>
      </w:r>
      <w:r w:rsidRPr="00E12627">
        <w:rPr>
          <w:b/>
          <w:sz w:val="28"/>
          <w:szCs w:val="28"/>
        </w:rPr>
        <w:br/>
        <w:t>о сложении полномочий</w:t>
      </w:r>
    </w:p>
    <w:tbl>
      <w:tblPr>
        <w:tblStyle w:val="a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6095"/>
        <w:gridCol w:w="709"/>
      </w:tblGrid>
      <w:tr w:rsidR="00B42078" w:rsidRPr="00B42078" w:rsidTr="001B3A0D">
        <w:trPr>
          <w:tblHeader/>
        </w:trPr>
        <w:tc>
          <w:tcPr>
            <w:tcW w:w="568" w:type="dxa"/>
          </w:tcPr>
          <w:p w:rsidR="00153BC8" w:rsidRPr="00B42078" w:rsidRDefault="00153BC8" w:rsidP="001B3A0D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B42078">
              <w:rPr>
                <w:sz w:val="24"/>
                <w:szCs w:val="24"/>
              </w:rPr>
              <w:t xml:space="preserve">№ </w:t>
            </w:r>
            <w:proofErr w:type="gramStart"/>
            <w:r w:rsidRPr="00B42078">
              <w:rPr>
                <w:sz w:val="24"/>
                <w:szCs w:val="24"/>
              </w:rPr>
              <w:t>п</w:t>
            </w:r>
            <w:proofErr w:type="gramEnd"/>
            <w:r w:rsidRPr="00B42078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153BC8" w:rsidRPr="00B42078" w:rsidRDefault="00153BC8" w:rsidP="001B3A0D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ind w:right="34"/>
              <w:jc w:val="center"/>
              <w:rPr>
                <w:sz w:val="24"/>
                <w:szCs w:val="24"/>
              </w:rPr>
            </w:pPr>
            <w:r w:rsidRPr="00B42078">
              <w:rPr>
                <w:sz w:val="24"/>
                <w:szCs w:val="24"/>
              </w:rPr>
              <w:t xml:space="preserve">Фамилия, </w:t>
            </w:r>
            <w:r w:rsidRPr="00B42078">
              <w:rPr>
                <w:sz w:val="24"/>
                <w:szCs w:val="24"/>
              </w:rPr>
              <w:br/>
              <w:t>имя, отчество</w:t>
            </w:r>
          </w:p>
        </w:tc>
        <w:tc>
          <w:tcPr>
            <w:tcW w:w="6095" w:type="dxa"/>
          </w:tcPr>
          <w:p w:rsidR="00153BC8" w:rsidRPr="00B42078" w:rsidRDefault="00153BC8" w:rsidP="001B3A0D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42078">
              <w:rPr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709" w:type="dxa"/>
          </w:tcPr>
          <w:p w:rsidR="00153BC8" w:rsidRPr="00B42078" w:rsidRDefault="00153BC8" w:rsidP="001B3A0D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2078">
              <w:rPr>
                <w:sz w:val="24"/>
                <w:szCs w:val="24"/>
              </w:rPr>
              <w:t>№ УИК</w:t>
            </w:r>
          </w:p>
        </w:tc>
      </w:tr>
      <w:tr w:rsidR="00B42078" w:rsidRPr="00B42078" w:rsidTr="001B3A0D">
        <w:trPr>
          <w:trHeight w:val="300"/>
        </w:trPr>
        <w:tc>
          <w:tcPr>
            <w:tcW w:w="568" w:type="dxa"/>
            <w:noWrap/>
          </w:tcPr>
          <w:p w:rsidR="00153BC8" w:rsidRPr="00B42078" w:rsidRDefault="00153BC8" w:rsidP="00153BC8">
            <w:pPr>
              <w:pStyle w:val="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153BC8" w:rsidRPr="00B42078" w:rsidRDefault="00CE7002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Киселева Татьяна Борисовна</w:t>
            </w:r>
          </w:p>
        </w:tc>
        <w:tc>
          <w:tcPr>
            <w:tcW w:w="6095" w:type="dxa"/>
            <w:shd w:val="clear" w:color="auto" w:fill="auto"/>
            <w:noWrap/>
          </w:tcPr>
          <w:p w:rsidR="00153BC8" w:rsidRPr="00B42078" w:rsidRDefault="00B4207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Колпинское местное (районное) отделение Санкт-Петербургского городского отделения политической партии «Коммунистическая партия Российской Федерации»</w:t>
            </w:r>
          </w:p>
        </w:tc>
        <w:tc>
          <w:tcPr>
            <w:tcW w:w="709" w:type="dxa"/>
            <w:shd w:val="clear" w:color="auto" w:fill="auto"/>
            <w:noWrap/>
          </w:tcPr>
          <w:p w:rsidR="00153BC8" w:rsidRPr="00B42078" w:rsidRDefault="00CE7002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</w:tr>
      <w:tr w:rsidR="00B42078" w:rsidRPr="00B42078" w:rsidTr="001B3A0D">
        <w:trPr>
          <w:trHeight w:val="300"/>
        </w:trPr>
        <w:tc>
          <w:tcPr>
            <w:tcW w:w="568" w:type="dxa"/>
            <w:noWrap/>
          </w:tcPr>
          <w:p w:rsidR="00153BC8" w:rsidRPr="00B42078" w:rsidRDefault="00153BC8" w:rsidP="00153BC8">
            <w:pPr>
              <w:pStyle w:val="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153BC8" w:rsidRPr="00B42078" w:rsidRDefault="00B4207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B420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Владиславовна</w:t>
            </w:r>
          </w:p>
        </w:tc>
        <w:tc>
          <w:tcPr>
            <w:tcW w:w="6095" w:type="dxa"/>
            <w:shd w:val="clear" w:color="auto" w:fill="auto"/>
            <w:noWrap/>
          </w:tcPr>
          <w:p w:rsidR="00153BC8" w:rsidRPr="00B42078" w:rsidRDefault="00B4207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709" w:type="dxa"/>
            <w:shd w:val="clear" w:color="auto" w:fill="auto"/>
            <w:noWrap/>
          </w:tcPr>
          <w:p w:rsidR="00153BC8" w:rsidRPr="00B42078" w:rsidRDefault="00153BC8" w:rsidP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42078" w:rsidRPr="00B42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078" w:rsidRPr="00B42078" w:rsidTr="001B3A0D">
        <w:trPr>
          <w:trHeight w:val="300"/>
        </w:trPr>
        <w:tc>
          <w:tcPr>
            <w:tcW w:w="568" w:type="dxa"/>
            <w:noWrap/>
          </w:tcPr>
          <w:p w:rsidR="00153BC8" w:rsidRPr="00B42078" w:rsidRDefault="00153BC8" w:rsidP="00153BC8">
            <w:pPr>
              <w:pStyle w:val="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B42078" w:rsidRPr="00B42078" w:rsidRDefault="00B42078" w:rsidP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Мартынова Надежда Аркадьевна</w:t>
            </w:r>
          </w:p>
          <w:p w:rsidR="00153BC8" w:rsidRPr="00B42078" w:rsidRDefault="00153BC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noWrap/>
          </w:tcPr>
          <w:p w:rsidR="00153BC8" w:rsidRPr="00B42078" w:rsidRDefault="00153BC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709" w:type="dxa"/>
            <w:shd w:val="clear" w:color="auto" w:fill="auto"/>
            <w:noWrap/>
          </w:tcPr>
          <w:p w:rsidR="00153BC8" w:rsidRPr="00B42078" w:rsidRDefault="00153BC8" w:rsidP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42078" w:rsidRPr="00B42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078" w:rsidRPr="00B42078" w:rsidTr="001B3A0D">
        <w:trPr>
          <w:trHeight w:val="300"/>
        </w:trPr>
        <w:tc>
          <w:tcPr>
            <w:tcW w:w="568" w:type="dxa"/>
            <w:noWrap/>
          </w:tcPr>
          <w:p w:rsidR="00153BC8" w:rsidRPr="00B42078" w:rsidRDefault="00153BC8" w:rsidP="00153BC8">
            <w:pPr>
              <w:pStyle w:val="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153BC8" w:rsidRPr="00B42078" w:rsidRDefault="00B4207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Петухова Елена Владимировна</w:t>
            </w:r>
          </w:p>
        </w:tc>
        <w:tc>
          <w:tcPr>
            <w:tcW w:w="6095" w:type="dxa"/>
            <w:shd w:val="clear" w:color="auto" w:fill="auto"/>
            <w:noWrap/>
          </w:tcPr>
          <w:p w:rsidR="00153BC8" w:rsidRPr="00B42078" w:rsidRDefault="00B4207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"НОВЫЕ ЛЮДИ" в Санкт-Петербурге</w:t>
            </w:r>
          </w:p>
        </w:tc>
        <w:tc>
          <w:tcPr>
            <w:tcW w:w="709" w:type="dxa"/>
            <w:shd w:val="clear" w:color="auto" w:fill="auto"/>
            <w:noWrap/>
          </w:tcPr>
          <w:p w:rsidR="00153BC8" w:rsidRPr="00B42078" w:rsidRDefault="00153BC8" w:rsidP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2078" w:rsidRPr="00B420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42078" w:rsidRPr="00B42078" w:rsidTr="001B3A0D">
        <w:trPr>
          <w:trHeight w:val="300"/>
        </w:trPr>
        <w:tc>
          <w:tcPr>
            <w:tcW w:w="568" w:type="dxa"/>
            <w:noWrap/>
          </w:tcPr>
          <w:p w:rsidR="00153BC8" w:rsidRPr="00B42078" w:rsidRDefault="00153BC8" w:rsidP="00153BC8">
            <w:pPr>
              <w:pStyle w:val="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B42078" w:rsidRPr="00B42078" w:rsidRDefault="00B42078" w:rsidP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Полякова Наталья Петровна</w:t>
            </w:r>
          </w:p>
          <w:p w:rsidR="00153BC8" w:rsidRPr="00B42078" w:rsidRDefault="00153BC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noWrap/>
          </w:tcPr>
          <w:p w:rsidR="00153BC8" w:rsidRPr="00B42078" w:rsidRDefault="00153BC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  <w:tc>
          <w:tcPr>
            <w:tcW w:w="709" w:type="dxa"/>
            <w:shd w:val="clear" w:color="auto" w:fill="auto"/>
            <w:noWrap/>
          </w:tcPr>
          <w:p w:rsidR="00153BC8" w:rsidRPr="00B42078" w:rsidRDefault="00153BC8" w:rsidP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2078" w:rsidRPr="00B420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2078" w:rsidRPr="00B42078" w:rsidTr="001B3A0D">
        <w:trPr>
          <w:trHeight w:val="300"/>
        </w:trPr>
        <w:tc>
          <w:tcPr>
            <w:tcW w:w="568" w:type="dxa"/>
            <w:noWrap/>
          </w:tcPr>
          <w:p w:rsidR="00B42078" w:rsidRPr="00B42078" w:rsidRDefault="00B42078" w:rsidP="00153BC8">
            <w:pPr>
              <w:pStyle w:val="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B42078" w:rsidRPr="00B42078" w:rsidRDefault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Обухов Юрий Андреевич</w:t>
            </w:r>
          </w:p>
        </w:tc>
        <w:tc>
          <w:tcPr>
            <w:tcW w:w="6095" w:type="dxa"/>
            <w:shd w:val="clear" w:color="auto" w:fill="auto"/>
            <w:noWrap/>
          </w:tcPr>
          <w:p w:rsidR="00B42078" w:rsidRPr="00B42078" w:rsidRDefault="00B4207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709" w:type="dxa"/>
            <w:shd w:val="clear" w:color="auto" w:fill="auto"/>
            <w:noWrap/>
          </w:tcPr>
          <w:p w:rsidR="00B42078" w:rsidRPr="00B42078" w:rsidRDefault="00B42078" w:rsidP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</w:tr>
      <w:tr w:rsidR="00B42078" w:rsidRPr="00B42078" w:rsidTr="001B3A0D">
        <w:trPr>
          <w:trHeight w:val="300"/>
        </w:trPr>
        <w:tc>
          <w:tcPr>
            <w:tcW w:w="568" w:type="dxa"/>
            <w:noWrap/>
          </w:tcPr>
          <w:p w:rsidR="00B42078" w:rsidRPr="00B42078" w:rsidRDefault="00B42078" w:rsidP="00153BC8">
            <w:pPr>
              <w:pStyle w:val="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B42078" w:rsidRPr="00B42078" w:rsidRDefault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Обухова Светлана Михайловна</w:t>
            </w:r>
          </w:p>
        </w:tc>
        <w:tc>
          <w:tcPr>
            <w:tcW w:w="6095" w:type="dxa"/>
            <w:shd w:val="clear" w:color="auto" w:fill="auto"/>
            <w:noWrap/>
          </w:tcPr>
          <w:p w:rsidR="00B42078" w:rsidRPr="00B42078" w:rsidRDefault="00B4207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709" w:type="dxa"/>
            <w:shd w:val="clear" w:color="auto" w:fill="auto"/>
            <w:noWrap/>
          </w:tcPr>
          <w:p w:rsidR="00B42078" w:rsidRPr="00B42078" w:rsidRDefault="00B42078" w:rsidP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</w:tr>
    </w:tbl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1200" w:after="0" w:line="240" w:lineRule="auto"/>
        <w:rPr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1200" w:after="0" w:line="240" w:lineRule="auto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513"/>
        </w:tabs>
        <w:spacing w:before="1200" w:after="0" w:line="240" w:lineRule="auto"/>
        <w:rPr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1200" w:after="0" w:line="240" w:lineRule="auto"/>
        <w:rPr>
          <w:sz w:val="28"/>
          <w:szCs w:val="28"/>
        </w:rPr>
      </w:pPr>
    </w:p>
    <w:p w:rsidR="00153BC8" w:rsidRPr="00E12627" w:rsidRDefault="00153BC8" w:rsidP="00153BC8">
      <w:pPr>
        <w:pStyle w:val="1"/>
        <w:shd w:val="clear" w:color="auto" w:fill="auto"/>
        <w:tabs>
          <w:tab w:val="left" w:pos="7513"/>
        </w:tabs>
        <w:spacing w:before="240" w:after="0" w:line="240" w:lineRule="auto"/>
        <w:ind w:left="5954"/>
        <w:rPr>
          <w:sz w:val="24"/>
          <w:szCs w:val="24"/>
        </w:rPr>
      </w:pPr>
      <w:r w:rsidRPr="00E1262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E12627">
        <w:rPr>
          <w:sz w:val="24"/>
          <w:szCs w:val="24"/>
        </w:rPr>
        <w:br/>
        <w:t xml:space="preserve">к решению Территориальной избирательной комиссии № 21 </w:t>
      </w:r>
      <w:r w:rsidRPr="00E12627">
        <w:rPr>
          <w:sz w:val="24"/>
          <w:szCs w:val="24"/>
        </w:rPr>
        <w:br/>
        <w:t xml:space="preserve">от </w:t>
      </w:r>
      <w:r w:rsidR="00B42078">
        <w:rPr>
          <w:sz w:val="24"/>
          <w:szCs w:val="24"/>
        </w:rPr>
        <w:t xml:space="preserve">26  </w:t>
      </w:r>
      <w:r>
        <w:rPr>
          <w:sz w:val="24"/>
          <w:szCs w:val="24"/>
        </w:rPr>
        <w:t>августа</w:t>
      </w:r>
      <w:r w:rsidRPr="004133D1">
        <w:rPr>
          <w:sz w:val="24"/>
          <w:szCs w:val="24"/>
        </w:rPr>
        <w:t xml:space="preserve"> 2024 г. № </w:t>
      </w:r>
      <w:r w:rsidR="00B42078">
        <w:rPr>
          <w:sz w:val="24"/>
          <w:szCs w:val="24"/>
        </w:rPr>
        <w:t>55-9</w:t>
      </w: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240" w:after="0" w:line="240" w:lineRule="auto"/>
        <w:ind w:left="5954"/>
        <w:rPr>
          <w:b/>
          <w:bCs/>
          <w:color w:val="000001"/>
          <w:sz w:val="32"/>
          <w:szCs w:val="32"/>
          <w:lang w:eastAsia="ru-RU"/>
        </w:rPr>
      </w:pPr>
    </w:p>
    <w:p w:rsidR="00153BC8" w:rsidRDefault="00153BC8" w:rsidP="00153BC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32"/>
          <w:szCs w:val="32"/>
          <w:lang w:eastAsia="ru-RU"/>
        </w:rPr>
      </w:pPr>
      <w:r w:rsidRPr="00CD6118">
        <w:rPr>
          <w:rFonts w:ascii="Times New Roman" w:eastAsia="Times New Roman" w:hAnsi="Times New Roman" w:cs="Times New Roman"/>
          <w:b/>
          <w:bCs/>
          <w:color w:val="000001"/>
          <w:sz w:val="32"/>
          <w:szCs w:val="32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color w:val="000001"/>
          <w:sz w:val="32"/>
          <w:szCs w:val="32"/>
          <w:lang w:eastAsia="ru-RU"/>
        </w:rPr>
        <w:t>лиц</w:t>
      </w:r>
      <w:r w:rsidRPr="00CD6118">
        <w:rPr>
          <w:rFonts w:ascii="Times New Roman" w:eastAsia="Times New Roman" w:hAnsi="Times New Roman" w:cs="Times New Roman"/>
          <w:b/>
          <w:bCs/>
          <w:color w:val="000001"/>
          <w:sz w:val="32"/>
          <w:szCs w:val="32"/>
          <w:lang w:eastAsia="ru-RU"/>
        </w:rPr>
        <w:t>, зачисл</w:t>
      </w:r>
      <w:r>
        <w:rPr>
          <w:rFonts w:ascii="Times New Roman" w:eastAsia="Times New Roman" w:hAnsi="Times New Roman" w:cs="Times New Roman"/>
          <w:b/>
          <w:bCs/>
          <w:color w:val="000001"/>
          <w:sz w:val="32"/>
          <w:szCs w:val="32"/>
          <w:lang w:eastAsia="ru-RU"/>
        </w:rPr>
        <w:t>енных</w:t>
      </w:r>
      <w:r w:rsidRPr="00CD6118">
        <w:rPr>
          <w:rFonts w:ascii="Times New Roman" w:eastAsia="Times New Roman" w:hAnsi="Times New Roman" w:cs="Times New Roman"/>
          <w:b/>
          <w:bCs/>
          <w:color w:val="000001"/>
          <w:sz w:val="32"/>
          <w:szCs w:val="32"/>
          <w:lang w:eastAsia="ru-RU"/>
        </w:rPr>
        <w:t xml:space="preserve"> в резерв </w:t>
      </w:r>
      <w:r>
        <w:rPr>
          <w:rFonts w:ascii="Times New Roman" w:eastAsia="Times New Roman" w:hAnsi="Times New Roman" w:cs="Times New Roman"/>
          <w:b/>
          <w:bCs/>
          <w:color w:val="000001"/>
          <w:sz w:val="32"/>
          <w:szCs w:val="32"/>
          <w:lang w:eastAsia="ru-RU"/>
        </w:rPr>
        <w:br/>
      </w:r>
      <w:r w:rsidRPr="00CD6118">
        <w:rPr>
          <w:rFonts w:ascii="Times New Roman" w:eastAsia="Times New Roman" w:hAnsi="Times New Roman" w:cs="Times New Roman"/>
          <w:b/>
          <w:bCs/>
          <w:color w:val="000001"/>
          <w:sz w:val="32"/>
          <w:szCs w:val="32"/>
          <w:lang w:eastAsia="ru-RU"/>
        </w:rPr>
        <w:t>составов участковых комиссий</w:t>
      </w:r>
      <w:r>
        <w:rPr>
          <w:rFonts w:ascii="Times New Roman" w:eastAsia="Times New Roman" w:hAnsi="Times New Roman" w:cs="Times New Roman"/>
          <w:b/>
          <w:bCs/>
          <w:color w:val="000001"/>
          <w:sz w:val="32"/>
          <w:szCs w:val="32"/>
          <w:lang w:eastAsia="ru-RU"/>
        </w:rPr>
        <w:t xml:space="preserve"> Санкт-Петербурга</w:t>
      </w:r>
    </w:p>
    <w:p w:rsidR="00153BC8" w:rsidRPr="00335B16" w:rsidRDefault="00153BC8" w:rsidP="00153BC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32"/>
          <w:szCs w:val="32"/>
          <w:lang w:eastAsia="ru-RU"/>
        </w:rPr>
      </w:pPr>
    </w:p>
    <w:tbl>
      <w:tblPr>
        <w:tblStyle w:val="a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6095"/>
        <w:gridCol w:w="709"/>
      </w:tblGrid>
      <w:tr w:rsidR="00153BC8" w:rsidRPr="001317E1" w:rsidTr="001B3A0D">
        <w:trPr>
          <w:tblHeader/>
        </w:trPr>
        <w:tc>
          <w:tcPr>
            <w:tcW w:w="568" w:type="dxa"/>
          </w:tcPr>
          <w:p w:rsidR="00153BC8" w:rsidRPr="001317E1" w:rsidRDefault="00153BC8" w:rsidP="001B3A0D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rPr>
                <w:sz w:val="24"/>
                <w:szCs w:val="28"/>
              </w:rPr>
            </w:pPr>
            <w:r w:rsidRPr="001317E1">
              <w:rPr>
                <w:sz w:val="24"/>
                <w:szCs w:val="28"/>
              </w:rPr>
              <w:t xml:space="preserve">№ </w:t>
            </w:r>
            <w:proofErr w:type="gramStart"/>
            <w:r w:rsidRPr="001317E1">
              <w:rPr>
                <w:sz w:val="24"/>
                <w:szCs w:val="28"/>
              </w:rPr>
              <w:t>п</w:t>
            </w:r>
            <w:proofErr w:type="gramEnd"/>
            <w:r w:rsidRPr="001317E1">
              <w:rPr>
                <w:sz w:val="24"/>
                <w:szCs w:val="28"/>
              </w:rPr>
              <w:t>/п</w:t>
            </w:r>
          </w:p>
        </w:tc>
        <w:tc>
          <w:tcPr>
            <w:tcW w:w="2409" w:type="dxa"/>
          </w:tcPr>
          <w:p w:rsidR="00153BC8" w:rsidRPr="001317E1" w:rsidRDefault="00153BC8" w:rsidP="001B3A0D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ind w:right="34"/>
              <w:jc w:val="center"/>
              <w:rPr>
                <w:sz w:val="24"/>
                <w:szCs w:val="28"/>
              </w:rPr>
            </w:pPr>
            <w:r w:rsidRPr="001317E1">
              <w:rPr>
                <w:sz w:val="24"/>
                <w:szCs w:val="28"/>
              </w:rPr>
              <w:t xml:space="preserve">Фамилия, </w:t>
            </w:r>
            <w:r w:rsidRPr="001317E1">
              <w:rPr>
                <w:sz w:val="24"/>
                <w:szCs w:val="28"/>
              </w:rPr>
              <w:br/>
              <w:t>имя, отчество</w:t>
            </w:r>
          </w:p>
        </w:tc>
        <w:tc>
          <w:tcPr>
            <w:tcW w:w="6095" w:type="dxa"/>
          </w:tcPr>
          <w:p w:rsidR="00153BC8" w:rsidRPr="001317E1" w:rsidRDefault="00153BC8" w:rsidP="001B3A0D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jc w:val="center"/>
              <w:rPr>
                <w:sz w:val="24"/>
                <w:szCs w:val="28"/>
              </w:rPr>
            </w:pPr>
            <w:r w:rsidRPr="001317E1">
              <w:rPr>
                <w:sz w:val="24"/>
                <w:szCs w:val="28"/>
              </w:rPr>
              <w:t>Наименование субъекта выдвижения</w:t>
            </w:r>
          </w:p>
        </w:tc>
        <w:tc>
          <w:tcPr>
            <w:tcW w:w="709" w:type="dxa"/>
          </w:tcPr>
          <w:p w:rsidR="00153BC8" w:rsidRPr="001317E1" w:rsidRDefault="00153BC8" w:rsidP="001B3A0D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ind w:left="-108" w:right="-108"/>
              <w:jc w:val="center"/>
              <w:rPr>
                <w:sz w:val="24"/>
                <w:szCs w:val="28"/>
              </w:rPr>
            </w:pPr>
            <w:r w:rsidRPr="001317E1">
              <w:rPr>
                <w:sz w:val="24"/>
                <w:szCs w:val="28"/>
              </w:rPr>
              <w:t>№ УИК</w:t>
            </w:r>
          </w:p>
        </w:tc>
      </w:tr>
      <w:tr w:rsidR="00B42078" w:rsidRPr="001317E1" w:rsidTr="001B3A0D">
        <w:trPr>
          <w:trHeight w:val="300"/>
        </w:trPr>
        <w:tc>
          <w:tcPr>
            <w:tcW w:w="568" w:type="dxa"/>
            <w:noWrap/>
          </w:tcPr>
          <w:p w:rsidR="00B42078" w:rsidRPr="001317E1" w:rsidRDefault="00B42078" w:rsidP="00153BC8">
            <w:pPr>
              <w:pStyle w:val="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B42078" w:rsidRPr="00B42078" w:rsidRDefault="00B4207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Мартынова Надежда Аркадьевна</w:t>
            </w:r>
          </w:p>
          <w:p w:rsidR="00B42078" w:rsidRPr="00B42078" w:rsidRDefault="00B4207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noWrap/>
          </w:tcPr>
          <w:p w:rsidR="00B42078" w:rsidRPr="00B42078" w:rsidRDefault="00B42078" w:rsidP="001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709" w:type="dxa"/>
            <w:shd w:val="clear" w:color="auto" w:fill="auto"/>
            <w:noWrap/>
          </w:tcPr>
          <w:p w:rsidR="00B42078" w:rsidRPr="00B42078" w:rsidRDefault="00B42078" w:rsidP="00B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53BC8" w:rsidRDefault="00153BC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B42078" w:rsidRPr="00C25A30" w:rsidRDefault="00B4207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153BC8" w:rsidRDefault="00153BC8" w:rsidP="00153BC8">
      <w:pPr>
        <w:pStyle w:val="1"/>
        <w:shd w:val="clear" w:color="auto" w:fill="auto"/>
        <w:tabs>
          <w:tab w:val="left" w:pos="7513"/>
        </w:tabs>
        <w:spacing w:before="240" w:after="0" w:line="240" w:lineRule="auto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CE7002">
        <w:rPr>
          <w:sz w:val="24"/>
          <w:szCs w:val="24"/>
        </w:rPr>
        <w:t>3</w:t>
      </w:r>
      <w:r>
        <w:rPr>
          <w:sz w:val="24"/>
          <w:szCs w:val="24"/>
        </w:rPr>
        <w:br/>
        <w:t xml:space="preserve">к решению Территориальной избирательной комиссии № 21 </w:t>
      </w:r>
      <w:r>
        <w:rPr>
          <w:sz w:val="24"/>
          <w:szCs w:val="24"/>
        </w:rPr>
        <w:br/>
        <w:t xml:space="preserve">от </w:t>
      </w:r>
      <w:r w:rsidR="00CE7002">
        <w:rPr>
          <w:sz w:val="24"/>
          <w:szCs w:val="24"/>
        </w:rPr>
        <w:t xml:space="preserve">26 августа </w:t>
      </w:r>
      <w:r>
        <w:rPr>
          <w:sz w:val="24"/>
          <w:szCs w:val="24"/>
        </w:rPr>
        <w:t xml:space="preserve"> 2024 г. № </w:t>
      </w:r>
      <w:r w:rsidR="00CE7002">
        <w:rPr>
          <w:sz w:val="24"/>
          <w:szCs w:val="24"/>
        </w:rPr>
        <w:t>55-9</w:t>
      </w:r>
    </w:p>
    <w:p w:rsidR="00153BC8" w:rsidRDefault="00153BC8" w:rsidP="00153BC8">
      <w:pPr>
        <w:pStyle w:val="ad"/>
        <w:widowControl w:val="0"/>
        <w:spacing w:line="276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153BC8" w:rsidRDefault="00153BC8" w:rsidP="00153BC8">
      <w:pPr>
        <w:pStyle w:val="ad"/>
        <w:widowControl w:val="0"/>
        <w:spacing w:line="276" w:lineRule="auto"/>
        <w:ind w:left="3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Прекращение полномочий членов участковых избирательных комиссий на основании  подпункта 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пункта 8 статьи 29 </w:t>
      </w:r>
      <w:r>
        <w:rPr>
          <w:rFonts w:ascii="Times New Roman" w:hAnsi="Times New Roman"/>
          <w:b/>
          <w:sz w:val="28"/>
        </w:rPr>
        <w:t>Федерального  закона от 12.06.2002 № 67-ФЗ «Об основных гарантиях избирательных прав и права на участие в референдуме граждан Российской Федерации»</w:t>
      </w:r>
    </w:p>
    <w:p w:rsidR="00153BC8" w:rsidRDefault="00153BC8" w:rsidP="00153BC8">
      <w:pPr>
        <w:pStyle w:val="ad"/>
        <w:widowControl w:val="0"/>
        <w:spacing w:line="276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2835"/>
        <w:gridCol w:w="1701"/>
        <w:gridCol w:w="2268"/>
      </w:tblGrid>
      <w:tr w:rsidR="00153BC8" w:rsidRPr="00B42078" w:rsidTr="00CE700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C8" w:rsidRPr="00B42078" w:rsidRDefault="00153BC8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rPr>
                <w:sz w:val="24"/>
                <w:szCs w:val="22"/>
              </w:rPr>
            </w:pPr>
            <w:r w:rsidRPr="00B42078">
              <w:rPr>
                <w:sz w:val="24"/>
                <w:szCs w:val="22"/>
              </w:rPr>
              <w:t xml:space="preserve">№ </w:t>
            </w:r>
            <w:proofErr w:type="gramStart"/>
            <w:r w:rsidRPr="00B42078">
              <w:rPr>
                <w:sz w:val="24"/>
                <w:szCs w:val="22"/>
              </w:rPr>
              <w:t>п</w:t>
            </w:r>
            <w:proofErr w:type="gramEnd"/>
            <w:r w:rsidRPr="00B42078">
              <w:rPr>
                <w:sz w:val="24"/>
                <w:szCs w:val="22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C8" w:rsidRPr="00B42078" w:rsidRDefault="00153BC8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ind w:right="34"/>
              <w:jc w:val="center"/>
              <w:rPr>
                <w:sz w:val="24"/>
                <w:szCs w:val="22"/>
              </w:rPr>
            </w:pPr>
            <w:r w:rsidRPr="00B42078">
              <w:rPr>
                <w:sz w:val="24"/>
                <w:szCs w:val="22"/>
              </w:rPr>
              <w:t xml:space="preserve">Фамилия, </w:t>
            </w:r>
            <w:r w:rsidRPr="00B42078">
              <w:rPr>
                <w:sz w:val="24"/>
                <w:szCs w:val="22"/>
              </w:rPr>
              <w:br/>
              <w:t>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C8" w:rsidRPr="00B42078" w:rsidRDefault="00153BC8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jc w:val="center"/>
              <w:rPr>
                <w:sz w:val="24"/>
                <w:szCs w:val="22"/>
              </w:rPr>
            </w:pPr>
            <w:r w:rsidRPr="00B42078">
              <w:rPr>
                <w:sz w:val="24"/>
                <w:szCs w:val="22"/>
              </w:rPr>
              <w:t>Наименование субъекта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C8" w:rsidRPr="00B42078" w:rsidRDefault="00153BC8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ind w:left="-108" w:right="-108"/>
              <w:jc w:val="center"/>
              <w:rPr>
                <w:sz w:val="24"/>
                <w:szCs w:val="22"/>
              </w:rPr>
            </w:pPr>
            <w:r w:rsidRPr="00B42078">
              <w:rPr>
                <w:sz w:val="24"/>
                <w:szCs w:val="22"/>
              </w:rPr>
              <w:t>№ УИК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C8" w:rsidRPr="00B42078" w:rsidRDefault="00153BC8">
            <w:pPr>
              <w:pStyle w:val="1"/>
              <w:shd w:val="clear" w:color="auto" w:fill="auto"/>
              <w:tabs>
                <w:tab w:val="left" w:pos="7088"/>
              </w:tabs>
              <w:spacing w:before="60" w:after="60" w:line="240" w:lineRule="auto"/>
              <w:ind w:left="-108" w:right="-108"/>
              <w:jc w:val="center"/>
              <w:rPr>
                <w:sz w:val="24"/>
                <w:szCs w:val="22"/>
              </w:rPr>
            </w:pPr>
            <w:r w:rsidRPr="00B42078">
              <w:rPr>
                <w:sz w:val="24"/>
                <w:szCs w:val="22"/>
              </w:rPr>
              <w:t xml:space="preserve">Основание </w:t>
            </w:r>
          </w:p>
        </w:tc>
      </w:tr>
      <w:tr w:rsidR="00153BC8" w:rsidRPr="00B42078" w:rsidTr="00CE70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BC8" w:rsidRPr="00B42078" w:rsidRDefault="00153BC8" w:rsidP="00153BC8">
            <w:pPr>
              <w:pStyle w:val="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BC8" w:rsidRPr="00B42078" w:rsidRDefault="00153BC8">
            <w:pPr>
              <w:rPr>
                <w:rFonts w:ascii="Times New Roman" w:hAnsi="Times New Roman" w:cs="Times New Roman"/>
                <w:sz w:val="24"/>
              </w:rPr>
            </w:pPr>
            <w:r w:rsidRPr="00B42078">
              <w:rPr>
                <w:rFonts w:ascii="Times New Roman" w:hAnsi="Times New Roman" w:cs="Times New Roman"/>
                <w:sz w:val="24"/>
              </w:rPr>
              <w:t>Устинова Надежда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BC8" w:rsidRPr="00B42078" w:rsidRDefault="00CE7002">
            <w:pPr>
              <w:rPr>
                <w:rFonts w:ascii="Times New Roman" w:hAnsi="Times New Roman" w:cs="Times New Roman"/>
                <w:sz w:val="24"/>
              </w:rPr>
            </w:pPr>
            <w:r w:rsidRPr="00B42078">
              <w:rPr>
                <w:rFonts w:ascii="Times New Roman" w:hAnsi="Times New Roman" w:cs="Times New Roman"/>
                <w:sz w:val="24"/>
                <w:szCs w:val="28"/>
              </w:rPr>
              <w:t>Колпинское местное (районное) отделение Всероссийской политической партии "ЕДИНАЯ РОССИЯ"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BC8" w:rsidRPr="00B42078" w:rsidRDefault="00153BC8" w:rsidP="00CE7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2078">
              <w:rPr>
                <w:rFonts w:ascii="Times New Roman" w:hAnsi="Times New Roman" w:cs="Times New Roman"/>
                <w:sz w:val="24"/>
              </w:rPr>
              <w:t>8</w:t>
            </w:r>
            <w:r w:rsidR="00CE7002" w:rsidRPr="00B42078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C8" w:rsidRPr="00B42078" w:rsidRDefault="00CE7002">
            <w:pPr>
              <w:rPr>
                <w:rFonts w:ascii="Times New Roman" w:hAnsi="Times New Roman" w:cs="Times New Roman"/>
                <w:sz w:val="24"/>
              </w:rPr>
            </w:pPr>
            <w:r w:rsidRPr="00B42078">
              <w:rPr>
                <w:rFonts w:ascii="Times New Roman" w:hAnsi="Times New Roman" w:cs="Times New Roman"/>
                <w:sz w:val="24"/>
              </w:rPr>
              <w:t>Номер записи акта о смерти  170249780002317094000</w:t>
            </w:r>
          </w:p>
        </w:tc>
      </w:tr>
    </w:tbl>
    <w:p w:rsidR="00153BC8" w:rsidRDefault="00153BC8" w:rsidP="00153BC8">
      <w:pPr>
        <w:pStyle w:val="1"/>
        <w:shd w:val="clear" w:color="auto" w:fill="auto"/>
        <w:tabs>
          <w:tab w:val="left" w:pos="7088"/>
        </w:tabs>
        <w:spacing w:before="240" w:after="0" w:line="240" w:lineRule="auto"/>
        <w:jc w:val="both"/>
        <w:rPr>
          <w:sz w:val="28"/>
          <w:szCs w:val="28"/>
        </w:rPr>
      </w:pPr>
    </w:p>
    <w:p w:rsidR="001317E1" w:rsidRPr="00C25A30" w:rsidRDefault="001317E1" w:rsidP="00B42078">
      <w:pPr>
        <w:pStyle w:val="af"/>
        <w:spacing w:after="120"/>
        <w:ind w:left="708"/>
        <w:jc w:val="both"/>
        <w:rPr>
          <w:sz w:val="28"/>
          <w:szCs w:val="28"/>
        </w:rPr>
      </w:pPr>
    </w:p>
    <w:sectPr w:rsidR="001317E1" w:rsidRPr="00C25A30" w:rsidSect="00153BC8">
      <w:headerReference w:type="default" r:id="rId10"/>
      <w:headerReference w:type="first" r:id="rId11"/>
      <w:pgSz w:w="11906" w:h="16838"/>
      <w:pgMar w:top="1134" w:right="850" w:bottom="1134" w:left="1701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06" w:rsidRDefault="002B7A06" w:rsidP="00B23E0D">
      <w:pPr>
        <w:spacing w:after="0" w:line="240" w:lineRule="auto"/>
      </w:pPr>
      <w:r>
        <w:separator/>
      </w:r>
    </w:p>
  </w:endnote>
  <w:endnote w:type="continuationSeparator" w:id="0">
    <w:p w:rsidR="002B7A06" w:rsidRDefault="002B7A06" w:rsidP="00B2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06" w:rsidRDefault="002B7A06" w:rsidP="00B23E0D">
      <w:pPr>
        <w:spacing w:after="0" w:line="240" w:lineRule="auto"/>
      </w:pPr>
      <w:r>
        <w:separator/>
      </w:r>
    </w:p>
  </w:footnote>
  <w:footnote w:type="continuationSeparator" w:id="0">
    <w:p w:rsidR="002B7A06" w:rsidRDefault="002B7A06" w:rsidP="00B2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77984491"/>
      <w:docPartObj>
        <w:docPartGallery w:val="Page Numbers (Top of Page)"/>
        <w:docPartUnique/>
      </w:docPartObj>
    </w:sdtPr>
    <w:sdtEndPr/>
    <w:sdtContent>
      <w:p w:rsidR="00363D88" w:rsidRPr="00363D88" w:rsidRDefault="00363D8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3D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3D8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3D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71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3D8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60" w:rsidRDefault="00B55760" w:rsidP="00B55760">
    <w:pPr>
      <w:pStyle w:val="a9"/>
    </w:pPr>
    <w:r>
      <w:tab/>
    </w:r>
    <w:r>
      <w:rPr>
        <w:noProof/>
        <w:lang w:eastAsia="ru-RU"/>
      </w:rPr>
      <w:drawing>
        <wp:inline distT="0" distB="0" distL="0" distR="0" wp14:anchorId="3BDB53EB" wp14:editId="682F3702">
          <wp:extent cx="688975" cy="7435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4EC"/>
    <w:multiLevelType w:val="hybridMultilevel"/>
    <w:tmpl w:val="67D826E0"/>
    <w:lvl w:ilvl="0" w:tplc="51C8DD9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0FAB"/>
    <w:multiLevelType w:val="hybridMultilevel"/>
    <w:tmpl w:val="695A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554B"/>
    <w:multiLevelType w:val="hybridMultilevel"/>
    <w:tmpl w:val="A34E96EC"/>
    <w:lvl w:ilvl="0" w:tplc="5C76A93A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BC06BF"/>
    <w:multiLevelType w:val="hybridMultilevel"/>
    <w:tmpl w:val="E0C0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963F6"/>
    <w:multiLevelType w:val="hybridMultilevel"/>
    <w:tmpl w:val="2D846F80"/>
    <w:lvl w:ilvl="0" w:tplc="F7E008A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6353"/>
    <w:multiLevelType w:val="hybridMultilevel"/>
    <w:tmpl w:val="64B4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255C7"/>
    <w:multiLevelType w:val="hybridMultilevel"/>
    <w:tmpl w:val="F5AC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96154"/>
    <w:multiLevelType w:val="hybridMultilevel"/>
    <w:tmpl w:val="67D826E0"/>
    <w:lvl w:ilvl="0" w:tplc="51C8DD9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84D60"/>
    <w:multiLevelType w:val="hybridMultilevel"/>
    <w:tmpl w:val="67D826E0"/>
    <w:lvl w:ilvl="0" w:tplc="51C8DD9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D324A"/>
    <w:multiLevelType w:val="hybridMultilevel"/>
    <w:tmpl w:val="15A848BE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4709C"/>
    <w:rsid w:val="0005060D"/>
    <w:rsid w:val="00056C65"/>
    <w:rsid w:val="00057CF4"/>
    <w:rsid w:val="0006054A"/>
    <w:rsid w:val="000735BA"/>
    <w:rsid w:val="000747FD"/>
    <w:rsid w:val="00075683"/>
    <w:rsid w:val="00075A3A"/>
    <w:rsid w:val="00081FC4"/>
    <w:rsid w:val="000A4C68"/>
    <w:rsid w:val="000A71FF"/>
    <w:rsid w:val="000B4850"/>
    <w:rsid w:val="000C689B"/>
    <w:rsid w:val="000D16DA"/>
    <w:rsid w:val="000D28EA"/>
    <w:rsid w:val="000E3F28"/>
    <w:rsid w:val="00105FAB"/>
    <w:rsid w:val="00106B2C"/>
    <w:rsid w:val="001317E1"/>
    <w:rsid w:val="00153BC8"/>
    <w:rsid w:val="00155703"/>
    <w:rsid w:val="00177548"/>
    <w:rsid w:val="001C0D02"/>
    <w:rsid w:val="001C69C2"/>
    <w:rsid w:val="002114CB"/>
    <w:rsid w:val="00213B45"/>
    <w:rsid w:val="002513BC"/>
    <w:rsid w:val="0026727D"/>
    <w:rsid w:val="00274615"/>
    <w:rsid w:val="0028069F"/>
    <w:rsid w:val="002910E2"/>
    <w:rsid w:val="002A57A1"/>
    <w:rsid w:val="002A5801"/>
    <w:rsid w:val="002A675C"/>
    <w:rsid w:val="002B7A06"/>
    <w:rsid w:val="002C33F2"/>
    <w:rsid w:val="002C5497"/>
    <w:rsid w:val="003118C1"/>
    <w:rsid w:val="00363D88"/>
    <w:rsid w:val="0037371C"/>
    <w:rsid w:val="003B72FC"/>
    <w:rsid w:val="003E76EC"/>
    <w:rsid w:val="0041741C"/>
    <w:rsid w:val="0041774E"/>
    <w:rsid w:val="00417F34"/>
    <w:rsid w:val="00423AFD"/>
    <w:rsid w:val="004538C9"/>
    <w:rsid w:val="004C3DDE"/>
    <w:rsid w:val="004C790E"/>
    <w:rsid w:val="004E4BC7"/>
    <w:rsid w:val="00506380"/>
    <w:rsid w:val="00515B82"/>
    <w:rsid w:val="00560BA1"/>
    <w:rsid w:val="005649EE"/>
    <w:rsid w:val="005C67DF"/>
    <w:rsid w:val="005E4491"/>
    <w:rsid w:val="006069DE"/>
    <w:rsid w:val="00607D61"/>
    <w:rsid w:val="00636049"/>
    <w:rsid w:val="0067043C"/>
    <w:rsid w:val="006928D2"/>
    <w:rsid w:val="006A3909"/>
    <w:rsid w:val="006B251A"/>
    <w:rsid w:val="006C489E"/>
    <w:rsid w:val="006D6A6A"/>
    <w:rsid w:val="006E7AA0"/>
    <w:rsid w:val="006F52C1"/>
    <w:rsid w:val="00735CDD"/>
    <w:rsid w:val="007418E5"/>
    <w:rsid w:val="00760FB9"/>
    <w:rsid w:val="007855B9"/>
    <w:rsid w:val="00786037"/>
    <w:rsid w:val="00796AD4"/>
    <w:rsid w:val="007B19F8"/>
    <w:rsid w:val="007D594D"/>
    <w:rsid w:val="0082418B"/>
    <w:rsid w:val="00843218"/>
    <w:rsid w:val="008561C1"/>
    <w:rsid w:val="0086425A"/>
    <w:rsid w:val="00872A06"/>
    <w:rsid w:val="008E58E8"/>
    <w:rsid w:val="00911F62"/>
    <w:rsid w:val="009175DD"/>
    <w:rsid w:val="00926FE5"/>
    <w:rsid w:val="00930EAA"/>
    <w:rsid w:val="009336C8"/>
    <w:rsid w:val="00934CCE"/>
    <w:rsid w:val="00954B5C"/>
    <w:rsid w:val="00972205"/>
    <w:rsid w:val="00980D4C"/>
    <w:rsid w:val="009B7FA3"/>
    <w:rsid w:val="009D4068"/>
    <w:rsid w:val="00A548EC"/>
    <w:rsid w:val="00A75790"/>
    <w:rsid w:val="00AA31BF"/>
    <w:rsid w:val="00AB144F"/>
    <w:rsid w:val="00AB601A"/>
    <w:rsid w:val="00AF3661"/>
    <w:rsid w:val="00B109B8"/>
    <w:rsid w:val="00B158EE"/>
    <w:rsid w:val="00B23E0D"/>
    <w:rsid w:val="00B42078"/>
    <w:rsid w:val="00B55760"/>
    <w:rsid w:val="00B57C95"/>
    <w:rsid w:val="00B65981"/>
    <w:rsid w:val="00B661C7"/>
    <w:rsid w:val="00BB1E0A"/>
    <w:rsid w:val="00BE03A4"/>
    <w:rsid w:val="00C01F59"/>
    <w:rsid w:val="00C25A30"/>
    <w:rsid w:val="00C53C26"/>
    <w:rsid w:val="00C708FF"/>
    <w:rsid w:val="00C74995"/>
    <w:rsid w:val="00C9344A"/>
    <w:rsid w:val="00CB48F4"/>
    <w:rsid w:val="00CB6B33"/>
    <w:rsid w:val="00CE7002"/>
    <w:rsid w:val="00D069AD"/>
    <w:rsid w:val="00D1266B"/>
    <w:rsid w:val="00D148FB"/>
    <w:rsid w:val="00D92B91"/>
    <w:rsid w:val="00D94643"/>
    <w:rsid w:val="00DA2D7F"/>
    <w:rsid w:val="00DD6D17"/>
    <w:rsid w:val="00E12627"/>
    <w:rsid w:val="00E31BA1"/>
    <w:rsid w:val="00E344C6"/>
    <w:rsid w:val="00E40E39"/>
    <w:rsid w:val="00E75F81"/>
    <w:rsid w:val="00E93180"/>
    <w:rsid w:val="00F13CBD"/>
    <w:rsid w:val="00F25058"/>
    <w:rsid w:val="00F42296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A4C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0A4C6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2">
    <w:name w:val="Основной текст (2)"/>
    <w:basedOn w:val="a"/>
    <w:link w:val="20"/>
    <w:qFormat/>
    <w:rsid w:val="00D1266B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7"/>
    </w:rPr>
  </w:style>
  <w:style w:type="character" w:customStyle="1" w:styleId="20">
    <w:name w:val="Основной текст (2)_"/>
    <w:basedOn w:val="a0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1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41774E"/>
    <w:pPr>
      <w:widowControl w:val="0"/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7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4177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3E0D"/>
  </w:style>
  <w:style w:type="paragraph" w:styleId="ab">
    <w:name w:val="footer"/>
    <w:basedOn w:val="a"/>
    <w:link w:val="ac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3E0D"/>
  </w:style>
  <w:style w:type="paragraph" w:styleId="ad">
    <w:name w:val="No Spacing"/>
    <w:uiPriority w:val="1"/>
    <w:qFormat/>
    <w:rsid w:val="0006054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07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06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A4C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0A4C6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2">
    <w:name w:val="Основной текст (2)"/>
    <w:basedOn w:val="a"/>
    <w:link w:val="20"/>
    <w:qFormat/>
    <w:rsid w:val="00D1266B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7"/>
    </w:rPr>
  </w:style>
  <w:style w:type="character" w:customStyle="1" w:styleId="20">
    <w:name w:val="Основной текст (2)_"/>
    <w:basedOn w:val="a0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1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41774E"/>
    <w:pPr>
      <w:widowControl w:val="0"/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7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4177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3E0D"/>
  </w:style>
  <w:style w:type="paragraph" w:styleId="ab">
    <w:name w:val="footer"/>
    <w:basedOn w:val="a"/>
    <w:link w:val="ac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3E0D"/>
  </w:style>
  <w:style w:type="paragraph" w:styleId="ad">
    <w:name w:val="No Spacing"/>
    <w:uiPriority w:val="1"/>
    <w:qFormat/>
    <w:rsid w:val="0006054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07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0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DAAE-A880-4536-872D-8AE06C6D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4</cp:revision>
  <cp:lastPrinted>2024-08-24T12:03:00Z</cp:lastPrinted>
  <dcterms:created xsi:type="dcterms:W3CDTF">2024-08-23T14:56:00Z</dcterms:created>
  <dcterms:modified xsi:type="dcterms:W3CDTF">2024-08-24T12:05:00Z</dcterms:modified>
</cp:coreProperties>
</file>